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4F4" w:rsidRPr="008E6204" w:rsidRDefault="007E64F4" w:rsidP="007E64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NÁMĚTY NA ČINNOSTI S PŘEDŠKOLÁKY PRO RODIČE</w:t>
      </w:r>
    </w:p>
    <w:p w:rsidR="007E64F4" w:rsidRPr="007E64F4" w:rsidRDefault="007E64F4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O koťátku, které zapomnělo mňoukat</w:t>
      </w:r>
    </w:p>
    <w:p w:rsidR="004735D8" w:rsidRDefault="004735D8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5D8">
        <w:rPr>
          <w:rFonts w:ascii="Times New Roman" w:hAnsi="Times New Roman" w:cs="Times New Roman"/>
          <w:sz w:val="24"/>
          <w:szCs w:val="24"/>
        </w:rPr>
        <w:t>Milí rodiče,</w:t>
      </w:r>
    </w:p>
    <w:p w:rsidR="004735D8" w:rsidRPr="004735D8" w:rsidRDefault="007909C9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="004735D8">
        <w:rPr>
          <w:rFonts w:ascii="Times New Roman" w:hAnsi="Times New Roman" w:cs="Times New Roman"/>
          <w:sz w:val="24"/>
          <w:szCs w:val="24"/>
        </w:rPr>
        <w:t xml:space="preserve">koly můžete plnit opět v libovolném pořadí podle zájmu dítěte a Vašich možností. Stačí každý den 1 nebo 2 činnosti. Přeji hodně úspěchů při plnění úkolů. Děkuji za spolupráci. </w:t>
      </w:r>
    </w:p>
    <w:p w:rsidR="00E93678" w:rsidRDefault="007E64F4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1.</w:t>
      </w:r>
      <w:r w:rsidRPr="007E64F4"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pozornosti, schopnosti naslouchat:</w:t>
      </w:r>
      <w:r w:rsidRPr="007E64F4">
        <w:rPr>
          <w:rFonts w:ascii="Times New Roman" w:hAnsi="Times New Roman" w:cs="Times New Roman"/>
          <w:sz w:val="24"/>
          <w:szCs w:val="24"/>
        </w:rPr>
        <w:t xml:space="preserve"> Přečtěte dítěti pohádku O koťátku, které zapomnělo mňoukat. Pomocí otázek zjistíte, zda dítě poslouchalo. Náměty na otázky: O kom byla pohádka? Jak se koťátko cítilo a proč? Koho potkalo první? Jaká další zvířata byla v pohádce? Kdo koťátku pomohl a jak? </w:t>
      </w:r>
    </w:p>
    <w:p w:rsidR="007909C9" w:rsidRDefault="007909C9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9C9">
        <w:rPr>
          <w:rFonts w:ascii="Times New Roman" w:hAnsi="Times New Roman" w:cs="Times New Roman"/>
          <w:b/>
          <w:sz w:val="24"/>
          <w:szCs w:val="24"/>
        </w:rPr>
        <w:t>O ko</w:t>
      </w:r>
      <w:r>
        <w:rPr>
          <w:rFonts w:ascii="Times New Roman" w:hAnsi="Times New Roman" w:cs="Times New Roman"/>
          <w:b/>
          <w:sz w:val="24"/>
          <w:szCs w:val="24"/>
        </w:rPr>
        <w:t xml:space="preserve">ťátku, které zapomnělo mňoukat </w:t>
      </w:r>
      <w:r w:rsidRPr="007909C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Anna Janíčková)</w:t>
      </w:r>
    </w:p>
    <w:p w:rsidR="007909C9" w:rsidRDefault="007909C9" w:rsidP="00A61A2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jednom domě žilo koťátko. Bylo tam veselo. Koťátko si hrálo celé dny se štěňátky, a tak se stalo, že zapomnělo po kočičím způsobu mluvit a dovedlo jenom:</w:t>
      </w:r>
      <w:r w:rsidR="00887E8E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Haf, haf, haf!“. A když jednou dostalo koťátko velký hlad a chtělo si hospodyni říci o mlíčko, nevědělo jak.</w:t>
      </w:r>
    </w:p>
    <w:p w:rsidR="007909C9" w:rsidRDefault="00887E8E" w:rsidP="007909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Hladové koťátko běhalo po dvoře a naříkalo. Potkal je kůň a ptal se: „Copak se ti, koťátko, stalo? A proč pláčeš?“ A koťátko odpovědělo: „Mám velký hlad, ale zapomnělo jsem, jak to mám hospodyni říci.“ „Ale vždyť to není tak těžké,“ smál se kůň. „Já tě tomu hned naučím. Jdi k hospodyni a řekni: Hi, hi, hi! Uvidíš, že ti dá jíst.“ „Ach ne, ne!“ plakalo koťátko. „Koťátka takhle o jídlo neprosí.“ A šlo smutně dál, až potkalo krávu.</w:t>
      </w:r>
    </w:p>
    <w:p w:rsidR="00887E8E" w:rsidRDefault="00887E8E" w:rsidP="007909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„Proč pláčeš, koťátko?“ ptala se kráva. „Mám velký hlad,</w:t>
      </w:r>
      <w:r w:rsidRPr="00887E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ale zapomnělo jsem, jak si mám hospodyni říci o jídlo,“ odpovědělo koťátko. „Ale to je snadné,“ pravila kráva. „Řekni jenom: Mú, mú, mú! A hned jídlo dostaneš.“ „Ne, ne!“ plakalo koťátko. „Tak koťátka o jídlo neprosí. Tak prosí jenom kravičky.“ </w:t>
      </w:r>
    </w:p>
    <w:p w:rsidR="00887E8E" w:rsidRDefault="00887E8E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šlo s pláčem dále, až přišlo do polí. Tam potkalo ovečku. „Proč tak naříkáš, koťátko?“ ptala se ovečka. </w:t>
      </w:r>
      <w:r w:rsidR="00D5007C">
        <w:rPr>
          <w:rFonts w:ascii="Times New Roman" w:hAnsi="Times New Roman" w:cs="Times New Roman"/>
          <w:sz w:val="24"/>
          <w:szCs w:val="24"/>
        </w:rPr>
        <w:t>„Jak nemám plakat, když mám velký hlad, a neumím o jídlo poprosit! Já umím jen: Haf, haf, haf!, ale tak koťátka o jídlo neříkají.“ „To je přece lehké,“ povídá ovečka. „Já řeknu jen: Bé, bé, bé! A hned dostanu jídlo. Jen jdi, řekni také tak a hned jídlo dostaneš.“ „Ó ne, ovečko!“ odpovědělo koťátko. „Tak koťátka o jídlo neříkají.“ A šlo smutně dále.</w:t>
      </w:r>
    </w:p>
    <w:p w:rsidR="00D5007C" w:rsidRDefault="00D5007C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zahradě potkalo kozičku. A když kozička uviděla uplakané koťátko, hned se ptala: „Proč pláčeš, koťátko?“ „Mám velký hlad a nevím, jak si mám říci hospodyni o jídlo.“ „Já tě tomu naučím,“ povídá kozička. „Jdi a řekni jen: Mé, mé, mé! A hned dostaneš jíst.“ „Ó ne!“ plakalo koťátko. „Tak koťátka o jídlo neříkají. Ach, já ubohé koťátko, už vidím, že musím umřít hladem.“</w:t>
      </w:r>
    </w:p>
    <w:p w:rsidR="00D5007C" w:rsidRDefault="00D5007C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koťátko naříkalo, že ani na cestu nevidělo, až by bylo málem vrazilo do starého kocoura. „Nu, proč jsi tak uplakané?“ ptal se kocour. „Jak nemám plakat, když mám velký hlad a nevím, jak si mám říci hospodyni o jídlo!“ odpovědělo koťátko. „I ty hloupé kotě!“ smál se kocour. „Copak ty neumíš říci: Mňau, mňau, mňau</w:t>
      </w:r>
      <w:r w:rsidR="00E05FC6">
        <w:rPr>
          <w:rFonts w:ascii="Times New Roman" w:hAnsi="Times New Roman" w:cs="Times New Roman"/>
          <w:sz w:val="24"/>
          <w:szCs w:val="24"/>
        </w:rPr>
        <w:t>?“ „Ano,“ zvolalo koťátko, „tak říkají koťátka!“</w:t>
      </w:r>
    </w:p>
    <w:p w:rsidR="00E05FC6" w:rsidRDefault="00E05FC6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hned běželo k hospodyni a mňoukalo: Mňau, mňau, mňau!“ Sotva je hospodyně uslyšela, hned přinesla koťátku plnou misku mlíčka. </w:t>
      </w:r>
    </w:p>
    <w:p w:rsidR="007909C9" w:rsidRPr="007909C9" w:rsidRDefault="007909C9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4F4" w:rsidRDefault="007E64F4" w:rsidP="004735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sluchového vnímání:</w:t>
      </w:r>
      <w:r>
        <w:rPr>
          <w:rFonts w:ascii="Times New Roman" w:hAnsi="Times New Roman" w:cs="Times New Roman"/>
          <w:sz w:val="24"/>
          <w:szCs w:val="24"/>
        </w:rPr>
        <w:t xml:space="preserve"> Dítě poznává zvířata pouze podle zvuku. Můžete využít nahrávky na těchto odkazech:</w:t>
      </w:r>
    </w:p>
    <w:p w:rsidR="003F2B3D" w:rsidRDefault="008E6204" w:rsidP="004735D8">
      <w:pPr>
        <w:jc w:val="both"/>
      </w:pPr>
      <w:hyperlink r:id="rId6" w:history="1">
        <w:r w:rsidR="003F2B3D" w:rsidRPr="00D0047A">
          <w:rPr>
            <w:rStyle w:val="Hypertextovodkaz"/>
          </w:rPr>
          <w:t>https://www.youtube.com/watch?v=QnuzTxmmW8Y</w:t>
        </w:r>
      </w:hyperlink>
    </w:p>
    <w:p w:rsidR="00A61A2D" w:rsidRPr="00A61A2D" w:rsidRDefault="008E6204" w:rsidP="004735D8">
      <w:pPr>
        <w:jc w:val="both"/>
      </w:pPr>
      <w:hyperlink r:id="rId7" w:history="1">
        <w:r w:rsidR="003F2B3D" w:rsidRPr="00D0047A">
          <w:rPr>
            <w:rStyle w:val="Hypertextovodkaz"/>
          </w:rPr>
          <w:t>https://www.youtube.com/watch?v=RbRv8WxCzs0</w:t>
        </w:r>
      </w:hyperlink>
    </w:p>
    <w:p w:rsidR="00FC6D71" w:rsidRDefault="00FC6D71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FC6D71">
        <w:rPr>
          <w:rFonts w:ascii="Times New Roman" w:hAnsi="Times New Roman" w:cs="Times New Roman"/>
          <w:b/>
          <w:sz w:val="24"/>
          <w:szCs w:val="24"/>
        </w:rPr>
        <w:t>3.</w:t>
      </w:r>
      <w:r w:rsidRPr="00FC6D71">
        <w:rPr>
          <w:rFonts w:ascii="Times New Roman" w:hAnsi="Times New Roman" w:cs="Times New Roman"/>
          <w:sz w:val="24"/>
          <w:szCs w:val="24"/>
        </w:rPr>
        <w:t xml:space="preserve"> </w:t>
      </w:r>
      <w:r w:rsidR="00E27CC3" w:rsidRPr="00E27CC3">
        <w:rPr>
          <w:rFonts w:ascii="Times New Roman" w:hAnsi="Times New Roman" w:cs="Times New Roman"/>
          <w:b/>
          <w:sz w:val="24"/>
          <w:szCs w:val="24"/>
        </w:rPr>
        <w:t>Rozvoj kresby, tvořivosti.</w:t>
      </w:r>
      <w:r w:rsidR="00E27CC3">
        <w:rPr>
          <w:rFonts w:ascii="Times New Roman" w:hAnsi="Times New Roman" w:cs="Times New Roman"/>
          <w:sz w:val="24"/>
          <w:szCs w:val="24"/>
        </w:rPr>
        <w:t xml:space="preserve"> </w:t>
      </w:r>
      <w:r w:rsidRPr="00FC6D71">
        <w:rPr>
          <w:rFonts w:ascii="Times New Roman" w:hAnsi="Times New Roman" w:cs="Times New Roman"/>
          <w:sz w:val="24"/>
          <w:szCs w:val="24"/>
        </w:rPr>
        <w:t xml:space="preserve">Dítě nakreslí kočku. Můžete použít přiložený návod. </w:t>
      </w:r>
    </w:p>
    <w:p w:rsidR="00FC6D71" w:rsidRDefault="00FC6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05047" cy="3240000"/>
            <wp:effectExtent l="495300" t="0" r="476253" b="0"/>
            <wp:docPr id="5" name="obrázek 3" descr="C:\Users\Martínek\Desktop\PRÁCE\2020-2021\Distanční vzdělávání\Kreslíme koč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ínek\Desktop\PRÁCE\2020-2021\Distanční vzdělávání\Kreslíme koč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71" w:rsidRPr="00FC6D71" w:rsidRDefault="00FC6D71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4735D8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jemné motoriky:</w:t>
      </w:r>
      <w:r>
        <w:rPr>
          <w:rFonts w:ascii="Times New Roman" w:hAnsi="Times New Roman" w:cs="Times New Roman"/>
          <w:sz w:val="24"/>
          <w:szCs w:val="24"/>
        </w:rPr>
        <w:t xml:space="preserve"> Skládání z papíru. Dítě složí z papíru pejska, dokreslí detaily.</w:t>
      </w:r>
    </w:p>
    <w:p w:rsidR="00FC6D71" w:rsidRDefault="00FC6D71">
      <w:pPr>
        <w:rPr>
          <w:rFonts w:ascii="Times New Roman" w:hAnsi="Times New Roman" w:cs="Times New Roman"/>
          <w:sz w:val="24"/>
          <w:szCs w:val="24"/>
        </w:rPr>
      </w:pPr>
      <w:r w:rsidRPr="00FC6D7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82880" cy="8496000"/>
            <wp:effectExtent l="19050" t="0" r="0" b="0"/>
            <wp:docPr id="8" name="obrázek 5" descr="C:\Users\Martínek\Desktop\PRÁCE\2020-2021\Distanční vzdělávání\Pes - skládání z papí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ínek\Desktop\PRÁCE\2020-2021\Distanční vzdělávání\Pes - skládání z papí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4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6D" w:rsidRDefault="00C36056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E27CC3">
        <w:rPr>
          <w:rFonts w:ascii="Times New Roman" w:hAnsi="Times New Roman" w:cs="Times New Roman"/>
          <w:b/>
          <w:sz w:val="24"/>
          <w:szCs w:val="24"/>
        </w:rPr>
        <w:lastRenderedPageBreak/>
        <w:t>5. Procvičení pohybů úst, rtů, jazyka</w:t>
      </w:r>
      <w:r>
        <w:rPr>
          <w:rFonts w:ascii="Times New Roman" w:hAnsi="Times New Roman" w:cs="Times New Roman"/>
          <w:sz w:val="24"/>
          <w:szCs w:val="24"/>
        </w:rPr>
        <w:t xml:space="preserve"> (motorika mluvidel) podle obrázků.</w:t>
      </w:r>
    </w:p>
    <w:p w:rsidR="00220FED" w:rsidRDefault="00220FED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220FED">
        <w:rPr>
          <w:rFonts w:ascii="Times New Roman" w:hAnsi="Times New Roman" w:cs="Times New Roman"/>
          <w:b/>
          <w:sz w:val="24"/>
          <w:szCs w:val="24"/>
        </w:rPr>
        <w:t>Dechové cvičení:</w:t>
      </w:r>
      <w:r>
        <w:rPr>
          <w:rFonts w:ascii="Times New Roman" w:hAnsi="Times New Roman" w:cs="Times New Roman"/>
          <w:sz w:val="24"/>
          <w:szCs w:val="24"/>
        </w:rPr>
        <w:t xml:space="preserve"> foukání do bublifuku, foukání do zmuchlaných kousíčků papíru</w:t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 w:rsidRPr="00C36056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8pt" o:ole="">
            <v:imagedata r:id="rId10" o:title=""/>
          </v:shape>
          <o:OLEObject Type="Embed" ProgID="AcroExch.Document.DC" ShapeID="_x0000_i1025" DrawAspect="Content" ObjectID="_1678539531" r:id="rId11"/>
        </w:object>
      </w:r>
    </w:p>
    <w:p w:rsidR="00C36056" w:rsidRDefault="00C36056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C36056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řečových dovedností:</w:t>
      </w:r>
      <w:r>
        <w:rPr>
          <w:rFonts w:ascii="Times New Roman" w:hAnsi="Times New Roman" w:cs="Times New Roman"/>
          <w:sz w:val="24"/>
          <w:szCs w:val="24"/>
        </w:rPr>
        <w:t xml:space="preserve"> Najděte doma knihy o domácích zvířatech, dítě ukazuje dle vašich pokynů jednotlivá zvířata. Poté ukazujte na zvířata a dítě je pojmenuje. Můžete dítě seznámit i s mláďaty. Pokud nemáte doma vhodnou knížku, můžete použít vložené obrázky. </w:t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8147719"/>
            <wp:effectExtent l="19050" t="0" r="0" b="0"/>
            <wp:docPr id="9" name="obrázek 7" descr="C:\Users\Martínek\Desktop\PRÁCE\2020-2021\Distanční vzdělávání\TRIXESO 1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ínek\Desktop\PRÁCE\2020-2021\Distanční vzdělávání\TRIXESO 1_edited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0" name="obrázek 8" descr="C:\Users\Martínek\Desktop\PRÁCE\2020-2021\Distanční vzdělávání\TRIXESO 2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ínek\Desktop\PRÁCE\2020-2021\Distanční vzdělávání\TRIXESO 2_edite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1" name="obrázek 9" descr="C:\Users\Martínek\Desktop\PRÁCE\2020-2021\Distanční vzdělávání\TRIXESO 3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ínek\Desktop\PRÁCE\2020-2021\Distanční vzdělávání\TRIXESO 3_edited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 w:rsidRPr="00E27CC3"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zrakového vnímání, základních matematických dovedností, orientace v prostoru:</w:t>
      </w:r>
      <w:r>
        <w:rPr>
          <w:rFonts w:ascii="Times New Roman" w:hAnsi="Times New Roman" w:cs="Times New Roman"/>
          <w:sz w:val="24"/>
          <w:szCs w:val="24"/>
        </w:rPr>
        <w:t xml:space="preserve"> Hra „Pátračka, hledačka“</w:t>
      </w:r>
      <w:r w:rsidR="00E27C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Dítě bude podle vašich pokynů hledat doma různé předměty.</w:t>
      </w:r>
    </w:p>
    <w:p w:rsidR="00C36056" w:rsidRDefault="00C36056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Např. Najdi 2 červené předměty, 3 kulaté předměty, 1 předmět ze dřeva, 4 modré předměty, 5 hranatých předmětů. </w:t>
      </w:r>
    </w:p>
    <w:p w:rsidR="00E27CC3" w:rsidRDefault="00E27CC3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Najdi 6 zelených předmětů, 2 předměty z kovu, 1 předmět ve tvaru trojúhelníku, 3 předměty z látky, 4 žluté předměty.</w:t>
      </w:r>
    </w:p>
    <w:p w:rsidR="00E27CC3" w:rsidRDefault="00E27CC3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 w:rsidRPr="00E27CC3">
        <w:rPr>
          <w:rFonts w:ascii="Times New Roman" w:hAnsi="Times New Roman" w:cs="Times New Roman"/>
          <w:b/>
          <w:sz w:val="24"/>
          <w:szCs w:val="24"/>
        </w:rPr>
        <w:t>8. Rozvoj paměti a pozornosti:</w:t>
      </w:r>
      <w:r>
        <w:rPr>
          <w:rFonts w:ascii="Times New Roman" w:hAnsi="Times New Roman" w:cs="Times New Roman"/>
          <w:sz w:val="24"/>
          <w:szCs w:val="24"/>
        </w:rPr>
        <w:t xml:space="preserve"> Hra „Hádej, co zmizelo“. Dejte na stůl před dítě 5 předmětů nebo obrázků např. z pexesa. Čím více předmětů, tím je úkol obtížnější. Nechte dítě, aby si předměty prohlédlo. Pak dítě požádejte, ať se otočí nebo zavře oči, a jeden předmět schovejte. Dítě hádá, který předmět chybí. Děti znají hru ze školky. </w:t>
      </w:r>
    </w:p>
    <w:p w:rsidR="008F09E0" w:rsidRDefault="004735D8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4735D8">
        <w:rPr>
          <w:rFonts w:ascii="Times New Roman" w:hAnsi="Times New Roman" w:cs="Times New Roman"/>
          <w:b/>
          <w:sz w:val="24"/>
          <w:szCs w:val="24"/>
        </w:rPr>
        <w:t>Rozvoj pohybových dovedností.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09E0">
        <w:rPr>
          <w:rFonts w:ascii="Times New Roman" w:hAnsi="Times New Roman" w:cs="Times New Roman"/>
          <w:sz w:val="24"/>
          <w:szCs w:val="24"/>
        </w:rPr>
        <w:t>Rozcvička s abecedou. Postupně dítěti ukazujte a přečtěte cviky u jednotlivých písmen jeho jména, další den podle písmen příjmení. (Cviky vloženy na další stránce)</w:t>
      </w:r>
    </w:p>
    <w:p w:rsidR="00E27CC3" w:rsidRDefault="004735D8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E27CC3" w:rsidRPr="00E27CC3">
        <w:rPr>
          <w:rFonts w:ascii="Times New Roman" w:hAnsi="Times New Roman" w:cs="Times New Roman"/>
          <w:b/>
          <w:sz w:val="24"/>
          <w:szCs w:val="24"/>
        </w:rPr>
        <w:t>Příprava na psaní:</w:t>
      </w:r>
      <w:r w:rsidR="00E27CC3">
        <w:rPr>
          <w:rFonts w:ascii="Times New Roman" w:hAnsi="Times New Roman" w:cs="Times New Roman"/>
          <w:sz w:val="24"/>
          <w:szCs w:val="24"/>
        </w:rPr>
        <w:t xml:space="preserve"> Dítě procvičuje horní oblouky spojené. Nejen na pracovní list, ale i na čistý papír. </w:t>
      </w:r>
      <w:r>
        <w:rPr>
          <w:rFonts w:ascii="Times New Roman" w:hAnsi="Times New Roman" w:cs="Times New Roman"/>
          <w:sz w:val="24"/>
          <w:szCs w:val="24"/>
        </w:rPr>
        <w:t>(vloženo níže)</w:t>
      </w:r>
    </w:p>
    <w:p w:rsidR="006813B2" w:rsidRDefault="009F739B" w:rsidP="006813B2">
      <w:pPr>
        <w:jc w:val="both"/>
      </w:pPr>
      <w:r w:rsidRPr="006813B2">
        <w:rPr>
          <w:rFonts w:ascii="Times New Roman" w:hAnsi="Times New Roman" w:cs="Times New Roman"/>
          <w:b/>
          <w:sz w:val="24"/>
          <w:szCs w:val="24"/>
        </w:rPr>
        <w:t>11. Pokus:</w:t>
      </w:r>
      <w:r>
        <w:rPr>
          <w:rFonts w:ascii="Times New Roman" w:hAnsi="Times New Roman" w:cs="Times New Roman"/>
          <w:sz w:val="24"/>
          <w:szCs w:val="24"/>
        </w:rPr>
        <w:t xml:space="preserve"> Rozvíjející se květiny. Dítě nakreslí a vystřihne květiny. Můžete použít šablony květin vložených níže. Až bude mít vystřižené všechny květiny, složí okvětní lístky do středu květiny. Budete potřebovat větší tác s vodou. Dítě položí květiny na hladinu a ty se začnou samy rozvíjet. Odkaz na pokus i s postupem dostupný na těchto stránkách: </w:t>
      </w:r>
      <w:hyperlink r:id="rId15" w:history="1">
        <w:r w:rsidRPr="00D0047A">
          <w:rPr>
            <w:rStyle w:val="Hypertextovodkaz"/>
            <w:rFonts w:ascii="Times New Roman" w:hAnsi="Times New Roman" w:cs="Times New Roman"/>
            <w:sz w:val="24"/>
            <w:szCs w:val="24"/>
          </w:rPr>
          <w:t>https://www.konvalinova.com/ke-stazeni/rozvijejici-se-kvetiny/</w:t>
        </w:r>
      </w:hyperlink>
    </w:p>
    <w:p w:rsidR="00AB7E6D" w:rsidRDefault="00AB7E6D" w:rsidP="006813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35D8" w:rsidRPr="00FC6D71" w:rsidRDefault="008F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1309"/>
            <wp:effectExtent l="19050" t="0" r="0" b="0"/>
            <wp:docPr id="15" name="obrázek 13" descr="C:\Users\Martínek\Desktop\PRÁCE\2020-2021\Distanční vzdělávání\abeceda_02-teloc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ínek\Desktop\PRÁCE\2020-2021\Distanční vzdělávání\abeceda_02-telocv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3D" w:rsidRDefault="00E27CC3">
      <w:r>
        <w:rPr>
          <w:noProof/>
          <w:lang w:eastAsia="cs-CZ"/>
        </w:rPr>
        <w:lastRenderedPageBreak/>
        <w:drawing>
          <wp:inline distT="0" distB="0" distL="0" distR="0">
            <wp:extent cx="5760720" cy="7747474"/>
            <wp:effectExtent l="19050" t="0" r="0" b="0"/>
            <wp:docPr id="12" name="obrázek 10" descr="C:\Users\Martínek\Desktop\PRÁCE\2020-2021\Distanční vzdělávání\GM horní oblouky spoj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ínek\Desktop\PRÁCE\2020-2021\Distanční vzdělávání\GM horní oblouky spojené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9B" w:rsidRDefault="009F739B"/>
    <w:p w:rsidR="009F739B" w:rsidRDefault="009F739B"/>
    <w:p w:rsidR="009F739B" w:rsidRDefault="009F739B"/>
    <w:p w:rsidR="009F739B" w:rsidRDefault="009F739B">
      <w:r w:rsidRPr="009F739B">
        <w:object w:dxaOrig="8925" w:dyaOrig="12631">
          <v:shape id="_x0000_i1026" type="#_x0000_t75" style="width:446.4pt;height:631.8pt" o:ole="">
            <v:imagedata r:id="rId18" o:title=""/>
          </v:shape>
          <o:OLEObject Type="Embed" ProgID="AcroExch.Document.DC" ShapeID="_x0000_i1026" DrawAspect="Content" ObjectID="_1678539532" r:id="rId19"/>
        </w:object>
      </w:r>
    </w:p>
    <w:p w:rsidR="009F739B" w:rsidRDefault="009F739B"/>
    <w:p w:rsidR="00AB7E6D" w:rsidRDefault="00AB7E6D">
      <w:bookmarkStart w:id="0" w:name="_GoBack"/>
      <w:bookmarkEnd w:id="0"/>
    </w:p>
    <w:sectPr w:rsidR="00AB7E6D" w:rsidSect="00AB5BC4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0E8" w:rsidRDefault="007850E8" w:rsidP="008F09E0">
      <w:pPr>
        <w:spacing w:after="0" w:line="240" w:lineRule="auto"/>
      </w:pPr>
      <w:r>
        <w:separator/>
      </w:r>
    </w:p>
  </w:endnote>
  <w:endnote w:type="continuationSeparator" w:id="0">
    <w:p w:rsidR="007850E8" w:rsidRDefault="007850E8" w:rsidP="008F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85579"/>
      <w:docPartObj>
        <w:docPartGallery w:val="Page Numbers (Bottom of Page)"/>
        <w:docPartUnique/>
      </w:docPartObj>
    </w:sdtPr>
    <w:sdtEndPr/>
    <w:sdtContent>
      <w:p w:rsidR="00D5007C" w:rsidRDefault="008E6204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5007C" w:rsidRDefault="00D500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0E8" w:rsidRDefault="007850E8" w:rsidP="008F09E0">
      <w:pPr>
        <w:spacing w:after="0" w:line="240" w:lineRule="auto"/>
      </w:pPr>
      <w:r>
        <w:separator/>
      </w:r>
    </w:p>
  </w:footnote>
  <w:footnote w:type="continuationSeparator" w:id="0">
    <w:p w:rsidR="007850E8" w:rsidRDefault="007850E8" w:rsidP="008F0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B3D"/>
    <w:rsid w:val="00220FED"/>
    <w:rsid w:val="003933DA"/>
    <w:rsid w:val="003F2B3D"/>
    <w:rsid w:val="004735D8"/>
    <w:rsid w:val="00485160"/>
    <w:rsid w:val="00510417"/>
    <w:rsid w:val="006813B2"/>
    <w:rsid w:val="006852D9"/>
    <w:rsid w:val="00774030"/>
    <w:rsid w:val="007850E8"/>
    <w:rsid w:val="007909C9"/>
    <w:rsid w:val="007E64F4"/>
    <w:rsid w:val="008018B7"/>
    <w:rsid w:val="00887E8E"/>
    <w:rsid w:val="008E6204"/>
    <w:rsid w:val="008F09E0"/>
    <w:rsid w:val="00923E62"/>
    <w:rsid w:val="009F739B"/>
    <w:rsid w:val="00A61A2D"/>
    <w:rsid w:val="00AB5BC4"/>
    <w:rsid w:val="00AB7E6D"/>
    <w:rsid w:val="00C36056"/>
    <w:rsid w:val="00D5007C"/>
    <w:rsid w:val="00DA40F9"/>
    <w:rsid w:val="00E05FC6"/>
    <w:rsid w:val="00E27CC3"/>
    <w:rsid w:val="00E93678"/>
    <w:rsid w:val="00FC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915BB3"/>
  <w15:docId w15:val="{4FFC3F7C-D75E-4EC2-86E5-0CC37DA0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B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2B3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64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F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F09E0"/>
  </w:style>
  <w:style w:type="paragraph" w:styleId="Zpat">
    <w:name w:val="footer"/>
    <w:basedOn w:val="Normln"/>
    <w:link w:val="ZpatChar"/>
    <w:uiPriority w:val="99"/>
    <w:unhideWhenUsed/>
    <w:rsid w:val="008F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9E0"/>
  </w:style>
  <w:style w:type="character" w:styleId="Sledovanodkaz">
    <w:name w:val="FollowedHyperlink"/>
    <w:basedOn w:val="Standardnpsmoodstavce"/>
    <w:uiPriority w:val="99"/>
    <w:semiHidden/>
    <w:unhideWhenUsed/>
    <w:rsid w:val="007740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RbRv8WxCzs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nuzTxmmW8Y" TargetMode="Externa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yperlink" Target="https://www.konvalinova.com/ke-stazeni/rozvijejici-se-kvetiny/" TargetMode="External"/><Relationship Id="rId10" Type="http://schemas.openxmlformats.org/officeDocument/2006/relationships/image" Target="media/image3.emf"/><Relationship Id="rId19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11</Pages>
  <Words>797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Martínek</dc:creator>
  <cp:lastModifiedBy>Pavla Tománková</cp:lastModifiedBy>
  <cp:revision>12</cp:revision>
  <dcterms:created xsi:type="dcterms:W3CDTF">2021-03-11T14:34:00Z</dcterms:created>
  <dcterms:modified xsi:type="dcterms:W3CDTF">2021-03-29T14:12:00Z</dcterms:modified>
</cp:coreProperties>
</file>